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Name"/>
        <w:jc w:val="center"/>
      </w:pPr>
      <w:r>
        <w:t xml:space="preserve">DANIEL R. CASTILLO</w:t>
      </w:r>
    </w:p>
    <w:p>
      <w:pPr>
        <w:pStyle w:val="ContactInfo"/>
        <w:jc w:val="center"/>
      </w:pPr>
      <w:r>
        <w:t xml:space="preserve">Colorado Springs, CO | (719) 555-0283 | daniel.castillo.pro@email.com | linkedin.com/in/danielrcastillo</w:t>
      </w:r>
    </w:p>
    <w:p>
      <w:pPr>
        <w:pStyle w:val="SectionHeader"/>
      </w:pPr>
      <w:r>
        <w:t xml:space="preserve">PROFESSIONAL SUMMARY</w:t>
      </w:r>
    </w:p>
    <w:p>
      <w:pPr>
        <w:spacing w:after="100"/>
      </w:pPr>
      <w:r>
        <w:t xml:space="preserve">Security Operations Leader with 10+ years of combined military and law enforcement experience. Expert in threat assessment, crisis response, and team leadership in high-stakes environments. Proven track record managing $5M+ security programs and leading teams of 30+ personnel. Secret Clearance (Active). Seeking to leverage operational expertise in corporate security or risk management role.</w:t>
      </w:r>
    </w:p>
    <w:p>
      <w:pPr>
        <w:pStyle w:val="SectionHeader"/>
      </w:pPr>
      <w:r>
        <w:t xml:space="preserve">CORE SKILLS</w:t>
      </w:r>
    </w:p>
    <w:p>
      <w:pPr>
        <w:spacing w:after="30"/>
        <w:jc w:val="center"/>
      </w:pPr>
      <w:r>
        <w:t xml:space="preserve">Threat Assessment • Crisis Management • Team Leadership • Incident Response • Risk Mitigation • Physical Security</w:t>
      </w:r>
    </w:p>
    <w:p>
      <w:pPr>
        <w:spacing w:after="100"/>
        <w:jc w:val="center"/>
      </w:pPr>
      <w:r>
        <w:t xml:space="preserve">Investigations • Emergency Operations • Stakeholder Communication • Training &amp; Development • Budget Management</w:t>
      </w:r>
    </w:p>
    <w:p>
      <w:pPr>
        <w:pStyle w:val="SectionHeader"/>
      </w:pPr>
      <w:r>
        <w:t xml:space="preserve">PROFESSIONAL EXPERIENCE</w:t>
      </w:r>
    </w:p>
    <w:p>
      <w:pPr>
        <w:pStyle w:val="JobHeader"/>
      </w:pPr>
      <w:r>
        <w:rPr>
          <w:b/>
          <w:bCs/>
        </w:rPr>
        <w:t xml:space="preserve">Patrol Sergeant</w:t>
      </w:r>
      <w:r>
        <w:t xml:space="preserve"> | </w:t>
      </w:r>
      <w:r>
        <w:rPr>
          <w:b/>
          <w:bCs/>
        </w:rPr>
        <w:t xml:space="preserve">El Paso County Sheriff's Office</w:t>
      </w:r>
      <w:r>
        <w:t xml:space="preserve"> | Colorado Springs, CO | 2020 – Present</w:t>
      </w:r>
    </w:p>
    <w:p>
      <w:pPr>
        <w:pStyle w:val="BulletPoint"/>
      </w:pPr>
      <w:r>
        <w:t xml:space="preserve">• Supervise 12-officer patrol team covering 250,000+ residents; reduced response times by 18% through optimized zone coverage and resource allocation.</w:t>
      </w:r>
    </w:p>
    <w:p>
      <w:pPr>
        <w:pStyle w:val="BulletPoint"/>
      </w:pPr>
      <w:r>
        <w:t xml:space="preserve">• Led multi-agency task force on organized retail crime, resulting in 34 arrests and recovery of $420K in stolen merchandise over 8 months.</w:t>
      </w:r>
    </w:p>
    <w:p>
      <w:pPr>
        <w:pStyle w:val="BulletPoint"/>
      </w:pPr>
      <w:r>
        <w:t xml:space="preserve">• Developed de-escalation training program adopted department-wide; use-of-force incidents decreased 23% in first year.</w:t>
      </w:r>
    </w:p>
    <w:p>
      <w:pPr>
        <w:pStyle w:val="JobHeader"/>
      </w:pPr>
      <w:r>
        <w:rPr>
          <w:b/>
          <w:bCs/>
        </w:rPr>
        <w:t xml:space="preserve">Security Forces Team Lead (E-6)</w:t>
      </w:r>
      <w:r>
        <w:t xml:space="preserve"> | </w:t>
      </w:r>
      <w:r>
        <w:rPr>
          <w:b/>
          <w:bCs/>
        </w:rPr>
        <w:t xml:space="preserve">U.S. Space Force</w:t>
      </w:r>
      <w:r>
        <w:t xml:space="preserve"> | Peterson SFB, CO | 2014 – 2020</w:t>
      </w:r>
    </w:p>
    <w:p>
      <w:pPr>
        <w:pStyle w:val="BulletPoint"/>
      </w:pPr>
      <w:r>
        <w:t xml:space="preserve">• Directed 30-person security team protecting $2.8B space operations facility; maintained zero security breaches across 6-year tenure.</w:t>
      </w:r>
    </w:p>
    <w:p>
      <w:pPr>
        <w:pStyle w:val="BulletPoint"/>
      </w:pPr>
      <w:r>
        <w:t xml:space="preserve">• Managed $5.2M annual security budget including equipment, training, and contracted services—delivered 100% mission capability at 8% under budget.</w:t>
      </w:r>
    </w:p>
    <w:p>
      <w:pPr>
        <w:pStyle w:val="BulletPoint"/>
      </w:pPr>
      <w:r>
        <w:t xml:space="preserve">• Designed and executed active threat response exercises for 1,200 base personnel; plans adopted as template across Space Force installations.</w:t>
      </w:r>
    </w:p>
    <w:p>
      <w:pPr>
        <w:pStyle w:val="BulletPoint"/>
      </w:pPr>
      <w:r>
        <w:t xml:space="preserve">• Earned "Outstanding" ratings on 4 consecutive Higher Headquarters inspections—only team in wing to achieve this distinction.</w:t>
      </w:r>
    </w:p>
    <w:p>
      <w:pPr>
        <w:pStyle w:val="JobHeader"/>
      </w:pPr>
      <w:r>
        <w:rPr>
          <w:b/>
          <w:bCs/>
        </w:rPr>
        <w:t xml:space="preserve">Security Forces Specialist (E-4)</w:t>
      </w:r>
      <w:r>
        <w:t xml:space="preserve"> | </w:t>
      </w:r>
      <w:r>
        <w:rPr>
          <w:b/>
          <w:bCs/>
        </w:rPr>
        <w:t xml:space="preserve">U.S. Air Force</w:t>
      </w:r>
      <w:r>
        <w:t xml:space="preserve"> | Incirlik AB, Turkey | 2012 – 2014</w:t>
      </w:r>
    </w:p>
    <w:p>
      <w:pPr>
        <w:pStyle w:val="BulletPoint"/>
      </w:pPr>
      <w:r>
        <w:t xml:space="preserve">• Conducted 500+ entry control point operations in deployed environment; screened 10,000+ personnel and vehicles with zero security incidents.</w:t>
      </w:r>
    </w:p>
    <w:p>
      <w:pPr>
        <w:pStyle w:val="BulletPoint"/>
      </w:pPr>
      <w:r>
        <w:t xml:space="preserve">• Selected for 6-month Close Protection detail for base commander during heightened threat period—youngest team member selected.</w:t>
      </w:r>
    </w:p>
    <w:p>
      <w:pPr>
        <w:pStyle w:val="SectionHeader"/>
      </w:pPr>
      <w:r>
        <w:t xml:space="preserve">EDUCATION &amp; CERTIFICATIONS</w:t>
      </w:r>
    </w:p>
    <w:p>
      <w:pPr>
        <w:spacing w:after="30"/>
      </w:pPr>
      <w:r>
        <w:rPr>
          <w:b/>
          <w:bCs/>
        </w:rPr>
        <w:t xml:space="preserve">Bachelor of Science, Criminal Justice</w:t>
      </w:r>
      <w:r>
        <w:t xml:space="preserve"> | University of Colorado, Colorado Springs | 2019</w:t>
      </w:r>
    </w:p>
    <w:p>
      <w:pPr>
        <w:spacing w:after="30"/>
      </w:pPr>
      <w:r>
        <w:t xml:space="preserve">Colorado POST Certified Law Enforcement Officer | CPR/AED/First Aid Instructor | Active Shooter Response Instructor</w:t>
      </w:r>
    </w:p>
    <w:p>
      <w:pPr>
        <w:spacing w:after="60"/>
      </w:pPr>
      <w:r>
        <w:rPr>
          <w:b/>
          <w:bCs/>
        </w:rPr>
        <w:t xml:space="preserve">Clearance: </w:t>
      </w:r>
      <w:r>
        <w:t xml:space="preserve">Secret (Active) | </w:t>
      </w:r>
      <w:r>
        <w:rPr>
          <w:b/>
          <w:bCs/>
        </w:rPr>
        <w:t xml:space="preserve">Veteran Status: </w:t>
      </w:r>
      <w:r>
        <w:t xml:space="preserve">Honorable Discharge, 8 Years Active Duty</w:t>
      </w:r>
    </w:p>
    <w:p>
      <w:pPr>
        <w:spacing w:before="80"/>
        <w:jc w:val="center"/>
      </w:pPr>
      <w:r>
        <w:rPr>
          <w:i/>
          <w:iCs/>
          <w:color w:val="888888"/>
          <w:sz w:val="16"/>
          <w:szCs w:val="16"/>
        </w:rPr>
        <w:t xml:space="preserve">— SAMPLE 1-PAGE CORPORATE RESUME | ZERO FLUFF METHOD | JaxNexus.com —</w:t>
      </w:r>
    </w:p>
    <w:sectPr>
      <w:pgSz w:w="12240" w:h="15840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Name">
    <w:name w:val="Name"/>
    <w:basedOn w:val="Normal"/>
    <w:pPr>
      <w:spacing w:after="30"/>
    </w:pPr>
    <w:rPr>
      <w:rFonts w:ascii="Calibri" w:cs="Calibri" w:eastAsia="Calibri" w:hAnsi="Calibri"/>
      <w:b/>
      <w:bCs/>
      <w:sz w:val="32"/>
      <w:szCs w:val="32"/>
    </w:rPr>
  </w:style>
  <w:style w:type="paragraph" w:styleId="ContactInfo">
    <w:name w:val="Contact Info"/>
    <w:basedOn w:val="Normal"/>
    <w:pPr>
      <w:spacing w:after="100"/>
    </w:pPr>
    <w:rPr>
      <w:rFonts w:ascii="Calibri" w:cs="Calibri" w:eastAsia="Calibri" w:hAnsi="Calibri"/>
      <w:sz w:val="20"/>
      <w:szCs w:val="20"/>
    </w:rPr>
  </w:style>
  <w:style w:type="paragraph" w:styleId="SectionHeader">
    <w:name w:val="Section Header"/>
    <w:basedOn w:val="Normal"/>
    <w:pPr>
      <w:pBdr>
        <w:bottom w:val="single" w:color="2B579A" w:sz="6"/>
      </w:pBdr>
      <w:spacing w:before="140" w:after="50"/>
    </w:pPr>
    <w:rPr>
      <w:rFonts w:ascii="Calibri" w:cs="Calibri" w:eastAsia="Calibri" w:hAnsi="Calibri"/>
      <w:b/>
      <w:bCs/>
      <w:caps/>
      <w:sz w:val="22"/>
      <w:szCs w:val="22"/>
    </w:rPr>
  </w:style>
  <w:style w:type="paragraph" w:styleId="JobHeader">
    <w:name w:val="Job Header"/>
    <w:basedOn w:val="Normal"/>
    <w:pPr>
      <w:spacing w:before="80" w:after="30"/>
    </w:pPr>
    <w:rPr>
      <w:rFonts w:ascii="Calibri" w:cs="Calibri" w:eastAsia="Calibri" w:hAnsi="Calibri"/>
      <w:sz w:val="21"/>
      <w:szCs w:val="21"/>
    </w:rPr>
  </w:style>
  <w:style w:type="paragraph" w:styleId="BulletPoint">
    <w:name w:val="Bullet Point"/>
    <w:basedOn w:val="Normal"/>
    <w:pPr>
      <w:spacing w:after="40"/>
      <w:ind w:left="270" w:hanging="135"/>
    </w:pPr>
    <w:rPr>
      <w:rFonts w:ascii="Calibri" w:cs="Calibri" w:eastAsia="Calibri" w:hAnsi="Calibri"/>
      <w:sz w:val="21"/>
      <w:szCs w:val="21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2026-01-31T06:09:34.073Z</dcterms:created>
  <dcterms:modified xsi:type="dcterms:W3CDTF">2026-01-31T06:09:34.074Z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